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00001">
      <w:pPr>
        <w:keepNext w:val="0"/>
        <w:keepLines w:val="0"/>
        <w:pageBreakBefore w:val="0"/>
        <w:widowControl/>
        <w:rPr>
          <w:rFonts w:ascii="Arial" w:hAnsi="Arial" w:eastAsia="Arial" w:cs="Arial"/>
          <w:sz w:val="28"/>
          <w:szCs w:val="28"/>
        </w:rPr>
      </w:pPr>
      <w:bookmarkStart w:id="1" w:name="_GoBack"/>
      <w:bookmarkEnd w:id="1"/>
      <w:r>
        <w:rPr>
          <w:rFonts w:ascii="Arial" w:hAnsi="Arial" w:eastAsia="Arial" w:cs="Arial"/>
          <w:sz w:val="28"/>
          <w:szCs w:val="28"/>
          <w:rtl w:val="0"/>
        </w:rPr>
        <w:t>Данные для заполнения сведений об объекте</w:t>
      </w:r>
    </w:p>
    <w:tbl>
      <w:tblPr>
        <w:tblStyle w:val="16"/>
        <w:tblW w:w="9087" w:type="dxa"/>
        <w:tblInd w:w="-6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none" w:color="000000" w:sz="0" w:space="0"/>
          <w:insideV w:val="none" w:color="000000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424"/>
        <w:gridCol w:w="2723"/>
        <w:gridCol w:w="1940"/>
      </w:tblGrid>
      <w:tr w14:paraId="55E1EAD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5" w:hRule="atLeast"/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2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Поле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3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Примечание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4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Заполняется поддержкой</w:t>
            </w:r>
          </w:p>
        </w:tc>
      </w:tr>
      <w:tr w14:paraId="071EC6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5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На каждом листе выводятся столбцы</w:t>
            </w:r>
          </w:p>
        </w:tc>
      </w:tr>
      <w:tr w14:paraId="09B291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ИНН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A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42BFB1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B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КПП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C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D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575A2A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tblHeader/>
        </w:trPr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0E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Титульный лист</w:t>
            </w:r>
          </w:p>
        </w:tc>
      </w:tr>
      <w:tr w14:paraId="0736C8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1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Полное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наименование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 xml:space="preserve">Полное название </w:t>
            </w:r>
            <w:r>
              <w:rPr>
                <w:rFonts w:ascii="Arial" w:hAnsi="Arial" w:eastAsia="Arial" w:cs="Arial"/>
                <w:b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ИП/ЮЛ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 xml:space="preserve">, которому принадлежит средство размещения (это не название </w:t>
            </w:r>
            <w:r>
              <w:rPr>
                <w:rFonts w:ascii="Arial" w:hAnsi="Arial" w:eastAsia="Arial" w:cs="Arial"/>
                <w:rtl w:val="0"/>
              </w:rPr>
              <w:t>средства размещения! см. далее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)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4E44BE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4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Раздел 1</w:t>
            </w:r>
          </w:p>
        </w:tc>
      </w:tr>
      <w:tr w14:paraId="5EF1CF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 xml:space="preserve">Код бюджетной </w:t>
            </w:r>
            <w:r>
              <w:rPr>
                <w:rFonts w:ascii="Arial" w:hAnsi="Arial" w:eastAsia="Arial" w:cs="Arial"/>
                <w:b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классификации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FC1D9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A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Код по ОКТМО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B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C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3F8323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1D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Раздел 2</w:t>
            </w:r>
          </w:p>
        </w:tc>
      </w:tr>
      <w:tr w14:paraId="3ADED3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0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Идентификационный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номер в реестре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1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2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249FDC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bookmarkStart w:id="0" w:name="_heading=h.f668zp79el1x" w:colFirst="0" w:colLast="0"/>
            <w:bookmarkEnd w:id="0"/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Наименование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средства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размещения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Название средства размещения (</w:t>
            </w:r>
            <w:r>
              <w:rPr>
                <w:rFonts w:ascii="Arial" w:hAnsi="Arial" w:eastAsia="Arial" w:cs="Arial"/>
                <w:rtl w:val="0"/>
              </w:rPr>
              <w:t xml:space="preserve"> это не название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 xml:space="preserve"> ИП/ЮЛ, который им владеет!)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5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4C35D3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6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Субъект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Российской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Федерации - код</w:t>
            </w:r>
          </w:p>
          <w:p w14:paraId="00000027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</w:rPr>
            </w:pPr>
            <w:r>
              <w:rPr>
                <w:rFonts w:ascii="Arial" w:hAnsi="Arial" w:eastAsia="Arial" w:cs="Arial"/>
                <w:b/>
                <w:rtl w:val="0"/>
              </w:rPr>
              <w:t xml:space="preserve">ОБЯЗАТЕЛЬНО 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 xml:space="preserve">Клиент предоставляет название субъекта федерации, заполнять по </w:t>
            </w:r>
            <w:r>
              <w:fldChar w:fldCharType="begin"/>
            </w:r>
            <w:r>
              <w:instrText xml:space="preserve"> HYPERLINK "https://www.consultant.ru/document/cons_doc_LAW_494119/5f3fabb2e2b5c90b10e60f95f7721dba22e0d806/#dst100416" \h </w:instrText>
            </w:r>
            <w:r>
              <w:fldChar w:fldCharType="separate"/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FF"/>
                <w:sz w:val="20"/>
                <w:szCs w:val="20"/>
                <w:u w:val="single"/>
                <w:shd w:val="clear" w:fill="auto"/>
                <w:vertAlign w:val="baseline"/>
                <w:rtl w:val="0"/>
              </w:rPr>
              <w:t>справочнику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FF"/>
                <w:sz w:val="20"/>
                <w:szCs w:val="20"/>
                <w:u w:val="single"/>
                <w:shd w:val="clear" w:fill="auto"/>
                <w:vertAlign w:val="baseline"/>
                <w:rtl w:val="0"/>
              </w:rPr>
              <w:fldChar w:fldCharType="end"/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4169BE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A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Муниципальный район... - вид</w:t>
            </w:r>
          </w:p>
          <w:p w14:paraId="0000002B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</w:rPr>
            </w:pPr>
            <w:r>
              <w:rPr>
                <w:rFonts w:ascii="Arial" w:hAnsi="Arial" w:eastAsia="Arial" w:cs="Arial"/>
                <w:b/>
                <w:rtl w:val="0"/>
              </w:rPr>
              <w:t>ОБЯЗАТЕЛЬНО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2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Заполнять на основе данных, предоставленных клиентом, как указано на форме:</w:t>
            </w:r>
          </w:p>
          <w:p w14:paraId="0000002D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</w:rPr>
            </w:pPr>
          </w:p>
          <w:p w14:paraId="0000002E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Муниципальный район - 1</w:t>
            </w:r>
          </w:p>
          <w:p w14:paraId="0000002F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городской округ - 2</w:t>
            </w:r>
          </w:p>
          <w:p w14:paraId="00000030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внутригородская территория города федерального значения - 3</w:t>
            </w:r>
          </w:p>
          <w:p w14:paraId="00000031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муниципальный округ - 4</w:t>
            </w:r>
          </w:p>
          <w:p w14:paraId="00000032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федеральная территория - 5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226A07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4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Муниципальный район... - наименование</w:t>
            </w:r>
          </w:p>
          <w:p w14:paraId="00000035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</w:rPr>
            </w:pPr>
            <w:r>
              <w:rPr>
                <w:rFonts w:ascii="Arial" w:hAnsi="Arial" w:eastAsia="Arial" w:cs="Arial"/>
                <w:b/>
                <w:rtl w:val="0"/>
              </w:rPr>
              <w:t>ОБЯЗАТЕЛЬНО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6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7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18579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Городское поселение... - вид</w:t>
            </w:r>
          </w:p>
          <w:p w14:paraId="0000003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</w:rPr>
            </w:pPr>
            <w:r>
              <w:rPr>
                <w:rFonts w:ascii="Arial" w:hAnsi="Arial" w:eastAsia="Arial" w:cs="Arial"/>
                <w:b/>
                <w:rtl w:val="0"/>
              </w:rPr>
              <w:t>ОБЯЗАТЕЛЬНО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Заполнять на основе данных, предоставленных клиентом, как указано на форме:</w:t>
            </w:r>
          </w:p>
          <w:p w14:paraId="0000003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Городское поселение - 1</w:t>
            </w:r>
          </w:p>
          <w:p w14:paraId="000000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rtl w:val="0"/>
              </w:rPr>
              <w:t>С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ельское поселение - 2</w:t>
            </w:r>
          </w:p>
          <w:p w14:paraId="0000003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rtl w:val="0"/>
              </w:rPr>
              <w:t>М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ежселенная территория в составе муниципального района - 3</w:t>
            </w:r>
          </w:p>
          <w:p w14:paraId="0000003E">
            <w:pPr>
              <w:keepNext w:val="0"/>
              <w:keepLines w:val="0"/>
              <w:widowControl/>
              <w:spacing w:before="0"/>
              <w:ind w:left="0" w:firstLine="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rtl w:val="0"/>
              </w:rPr>
              <w:t>В</w:t>
            </w: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нутригородской район городского округа - 4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3F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1A605A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0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Городское поселение... - наименование</w:t>
            </w:r>
          </w:p>
          <w:p w14:paraId="00000041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b/>
              </w:rPr>
            </w:pPr>
            <w:r>
              <w:rPr>
                <w:rFonts w:ascii="Arial" w:hAnsi="Arial" w:eastAsia="Arial" w:cs="Arial"/>
                <w:b/>
                <w:rtl w:val="0"/>
              </w:rPr>
              <w:t>ОБЯЗАТЕЛЬНО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2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5DF0E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4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Населенный пункт </w:t>
            </w:r>
            <w:r>
              <w:rPr>
                <w:rFonts w:ascii="Arial" w:hAnsi="Arial" w:eastAsia="Arial" w:cs="Arial"/>
                <w:b/>
                <w:highlight w:val="white"/>
                <w:rtl w:val="0"/>
              </w:rPr>
              <w:t>(в том числе город, деревня, село)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 - вид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УКАЗЫВАТЬ СОКРАЩЕННО:</w:t>
            </w:r>
          </w:p>
          <w:p w14:paraId="0000004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город - г.</w:t>
            </w:r>
          </w:p>
          <w:p w14:paraId="000000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поселок городского типа - пгт.</w:t>
            </w:r>
          </w:p>
          <w:p w14:paraId="0000004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и т.п.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523ADC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A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Населенный пункт -наименование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B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C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E21AA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D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Элемент планировочной структуры - тип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E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4F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14671B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0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Элемент планировочной структуры -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наименование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1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2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6484A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Элемент улично-дорожной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сети - тип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4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5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4C0743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6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Элемент улично-дорожной сети -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наименование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7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27BAE0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Земельный участок - номер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A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B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E4E03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C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color w:val="333333"/>
                <w:sz w:val="20"/>
                <w:szCs w:val="20"/>
                <w:rtl w:val="0"/>
              </w:rPr>
              <w:t>Здание/сооружение/... - тип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D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E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3F20F0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5F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color w:val="333333"/>
                <w:sz w:val="20"/>
                <w:szCs w:val="20"/>
                <w:rtl w:val="0"/>
              </w:rPr>
              <w:t>Здание/сооружение/... - номер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0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1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5AEBDE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2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color w:val="333333"/>
                <w:sz w:val="20"/>
                <w:szCs w:val="20"/>
                <w:rtl w:val="0"/>
              </w:rPr>
              <w:t>Помещение в пределах здания, сооружения... - тип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3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4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21582A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5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color w:val="333333"/>
                <w:sz w:val="20"/>
                <w:szCs w:val="20"/>
                <w:rtl w:val="0"/>
              </w:rPr>
              <w:t>Помещение в пределах здания, сооружения... - номер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6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7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1ABEF0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Категория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 xml:space="preserve">средства </w:t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br w:type="textWrapping"/>
            </w: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размещения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shd w:val="clear" w:fill="auto"/>
              <w:spacing w:before="0" w:after="0" w:line="240" w:lineRule="auto"/>
              <w:ind w:left="0" w:right="0" w:firstLine="0"/>
              <w:jc w:val="left"/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</w:rPr>
            </w:pPr>
            <w:r>
              <w:rPr>
                <w:rFonts w:ascii="Arial" w:hAnsi="Arial" w:eastAsia="Arial" w:cs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val="clear" w:fill="auto"/>
                <w:vertAlign w:val="baseline"/>
                <w:rtl w:val="0"/>
              </w:rPr>
              <w:t>Заполняется на основе данных, предоставленных клиентом:</w:t>
            </w:r>
          </w:p>
          <w:p w14:paraId="0000006A">
            <w:pPr>
              <w:keepNext w:val="0"/>
              <w:keepLines w:val="0"/>
              <w:widowControl/>
              <w:numPr>
                <w:ilvl w:val="0"/>
                <w:numId w:val="1"/>
              </w:numPr>
              <w:spacing w:before="0"/>
              <w:ind w:left="720" w:hanging="36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0 - без звезд</w:t>
            </w:r>
          </w:p>
          <w:p w14:paraId="0000006B">
            <w:pPr>
              <w:keepNext w:val="0"/>
              <w:keepLines w:val="0"/>
              <w:widowControl/>
              <w:numPr>
                <w:ilvl w:val="0"/>
                <w:numId w:val="1"/>
              </w:numPr>
              <w:spacing w:before="0"/>
              <w:ind w:left="720" w:hanging="36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1/2/3/4/5 - по количеству звезд</w:t>
            </w:r>
          </w:p>
          <w:p w14:paraId="0000006C">
            <w:pPr>
              <w:keepNext w:val="0"/>
              <w:keepLines w:val="0"/>
              <w:widowControl/>
              <w:numPr>
                <w:ilvl w:val="0"/>
                <w:numId w:val="1"/>
              </w:numPr>
              <w:spacing w:before="0"/>
              <w:ind w:left="720" w:hanging="360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6 - иное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D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167F75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E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Код по ОКТМО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6F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0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  <w:tr w14:paraId="6DDE5A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1">
            <w:pPr>
              <w:keepNext/>
              <w:keepLines w:val="0"/>
              <w:widowControl/>
              <w:jc w:val="center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Раздел 2 - продолжение</w:t>
            </w:r>
          </w:p>
        </w:tc>
      </w:tr>
      <w:tr w14:paraId="233C0C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none" w:color="000000" w:sz="0" w:space="0"/>
            <w:insideV w:val="none" w:color="000000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7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sz w:val="20"/>
                <w:szCs w:val="20"/>
                <w:rtl w:val="0"/>
              </w:rPr>
              <w:t>Ставка налога... 110</w:t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8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00000079">
            <w:pPr>
              <w:keepNext/>
              <w:keepLines w:val="0"/>
              <w:widowControl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>
              <w:rPr>
                <w:rFonts w:ascii="Arial" w:hAnsi="Arial" w:eastAsia="Arial" w:cs="Arial"/>
                <w:sz w:val="20"/>
                <w:szCs w:val="20"/>
                <w:rtl w:val="0"/>
              </w:rPr>
              <w:t>Да</w:t>
            </w:r>
          </w:p>
        </w:tc>
      </w:tr>
    </w:tbl>
    <w:p w14:paraId="0000007A">
      <w:pPr>
        <w:rPr>
          <w:rFonts w:ascii="Arial" w:hAnsi="Arial" w:eastAsia="Arial" w:cs="Arial"/>
          <w:sz w:val="28"/>
          <w:szCs w:val="28"/>
        </w:rPr>
      </w:pPr>
    </w:p>
    <w:sectPr>
      <w:pgSz w:w="11906" w:h="16838"/>
      <w:pgMar w:top="1440" w:right="1800" w:bottom="1440" w:left="1800" w:header="720" w:footer="720" w:gutter="0"/>
      <w:pgNumType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Georgia">
    <w:panose1 w:val="02040502050405020303"/>
    <w:charset w:val="00"/>
    <w:family w:val="auto"/>
    <w:pitch w:val="default"/>
    <w:sig w:usb0="00000287" w:usb1="00000000" w:usb2="00000000" w:usb3="00000000" w:csb0="2000009F" w:csb1="00000000"/>
  </w:font>
  <w:font w:name="Noto Sans Symbol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multilevel"/>
    <w:tmpl w:val="0053208E"/>
    <w:lvl w:ilvl="0" w:tentative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  <w:sz w:val="20"/>
        <w:szCs w:val="20"/>
      </w:rPr>
    </w:lvl>
    <w:lvl w:ilvl="2" w:tentative="0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3" w:tentative="0">
      <w:start w:val="1"/>
      <w:numFmt w:val="bullet"/>
      <w:lvlText w:val="▪"/>
      <w:lvlJc w:val="left"/>
      <w:pPr>
        <w:ind w:left="288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4" w:tentative="0">
      <w:start w:val="1"/>
      <w:numFmt w:val="bullet"/>
      <w:lvlText w:val="▪"/>
      <w:lvlJc w:val="left"/>
      <w:pPr>
        <w:ind w:left="360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5" w:tentative="0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6" w:tentative="0">
      <w:start w:val="1"/>
      <w:numFmt w:val="bullet"/>
      <w:lvlText w:val="▪"/>
      <w:lvlJc w:val="left"/>
      <w:pPr>
        <w:ind w:left="504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7" w:tentative="0">
      <w:start w:val="1"/>
      <w:numFmt w:val="bullet"/>
      <w:lvlText w:val="▪"/>
      <w:lvlJc w:val="left"/>
      <w:pPr>
        <w:ind w:left="5760" w:hanging="360"/>
      </w:pPr>
      <w:rPr>
        <w:rFonts w:ascii="Noto Sans Symbols" w:hAnsi="Noto Sans Symbols" w:eastAsia="Noto Sans Symbols" w:cs="Noto Sans Symbols"/>
        <w:sz w:val="20"/>
        <w:szCs w:val="20"/>
      </w:rPr>
    </w:lvl>
    <w:lvl w:ilvl="8" w:tentative="0">
      <w:start w:val="1"/>
      <w:numFmt w:val="bullet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20"/>
  <w:compat>
    <w:compatSetting w:name="compatibilityMode" w:uri="http://schemas.microsoft.com/office/word" w:val="15"/>
  </w:compat>
  <w:rsids>
    <w:rsidRoot w:val="00000000"/>
    <w:rsid w:val="540103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pageBreakBefore w:val="0"/>
      <w:spacing w:before="480" w:after="120"/>
    </w:pPr>
    <w:rPr>
      <w:b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pageBreakBefore w:val="0"/>
      <w:spacing w:before="360" w:after="80"/>
    </w:pPr>
    <w:rPr>
      <w:b/>
      <w:sz w:val="36"/>
      <w:szCs w:val="36"/>
    </w:rPr>
  </w:style>
  <w:style w:type="paragraph" w:styleId="4">
    <w:name w:val="heading 3"/>
    <w:basedOn w:val="1"/>
    <w:next w:val="1"/>
    <w:qFormat/>
    <w:uiPriority w:val="0"/>
    <w:pPr>
      <w:keepNext/>
      <w:keepLines/>
      <w:pageBreakBefore w:val="0"/>
      <w:spacing w:before="280" w:after="80"/>
    </w:pPr>
    <w:rPr>
      <w:b/>
      <w:sz w:val="28"/>
      <w:szCs w:val="28"/>
    </w:rPr>
  </w:style>
  <w:style w:type="paragraph" w:styleId="5">
    <w:name w:val="heading 4"/>
    <w:basedOn w:val="1"/>
    <w:next w:val="1"/>
    <w:uiPriority w:val="0"/>
    <w:pPr>
      <w:keepNext/>
      <w:keepLines/>
      <w:pageBreakBefore w:val="0"/>
      <w:spacing w:before="240" w:after="40"/>
    </w:pPr>
    <w:rPr>
      <w:b/>
      <w:sz w:val="24"/>
      <w:szCs w:val="24"/>
    </w:rPr>
  </w:style>
  <w:style w:type="paragraph" w:styleId="6">
    <w:name w:val="heading 5"/>
    <w:basedOn w:val="1"/>
    <w:next w:val="1"/>
    <w:qFormat/>
    <w:uiPriority w:val="0"/>
    <w:pPr>
      <w:keepNext/>
      <w:keepLines/>
      <w:pageBreakBefore w:val="0"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pageBreakBefore w:val="0"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Hyperlink"/>
    <w:basedOn w:val="8"/>
    <w:uiPriority w:val="0"/>
    <w:rPr>
      <w:color w:val="0000FF"/>
      <w:u w:val="single"/>
    </w:rPr>
  </w:style>
  <w:style w:type="character" w:styleId="11">
    <w:name w:val="Strong"/>
    <w:basedOn w:val="8"/>
    <w:qFormat/>
    <w:uiPriority w:val="0"/>
    <w:rPr>
      <w:b/>
      <w:bCs/>
    </w:rPr>
  </w:style>
  <w:style w:type="paragraph" w:styleId="12">
    <w:name w:val="Title"/>
    <w:basedOn w:val="1"/>
    <w:next w:val="1"/>
    <w:qFormat/>
    <w:uiPriority w:val="0"/>
    <w:pPr>
      <w:keepNext/>
      <w:keepLines/>
      <w:pageBreakBefore w:val="0"/>
      <w:spacing w:before="480" w:after="120"/>
    </w:pPr>
    <w:rPr>
      <w:b/>
      <w:sz w:val="72"/>
      <w:szCs w:val="72"/>
    </w:rPr>
  </w:style>
  <w:style w:type="paragraph" w:styleId="1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szCs w:val="24"/>
      <w:lang w:val="en-US" w:eastAsia="zh-CN" w:bidi="ar"/>
    </w:rPr>
  </w:style>
  <w:style w:type="paragraph" w:styleId="14">
    <w:name w:val="Subtitle"/>
    <w:basedOn w:val="1"/>
    <w:next w:val="1"/>
    <w:uiPriority w:val="0"/>
    <w:pPr>
      <w:keepNext/>
      <w:keepLines/>
      <w:pageBreakBefore w:val="0"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table" w:customStyle="1" w:styleId="15">
    <w:name w:val="Table Normal"/>
    <w:qFormat/>
    <w:uiPriority w:val="0"/>
  </w:style>
  <w:style w:type="table" w:customStyle="1" w:styleId="16">
    <w:name w:val="_Style 16"/>
    <w:basedOn w:val="15"/>
    <w:uiPriority w:val="0"/>
    <w:tblPr>
      <w:tblCellMar>
        <w:top w:w="15" w:type="dxa"/>
        <w:left w:w="15" w:type="dxa"/>
        <w:bottom w:w="15" w:type="dxa"/>
        <w:right w:w="15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sea1SwbNE4ALUdkHULSq8Bp+LA==">CgMxLjAyDmguZjY2OHpwNzllbDF4OAByITFiXzZYRjk3WEJzRXI3N2sxWTJyZWpaOGROOHRDUGxkXw==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TotalTime>0</TotalTime>
  <ScaleCrop>false</ScaleCrop>
  <LinksUpToDate>false</LinksUpToDate>
  <Application>WPS Office_12.2.0.18911_F1E327BC-269C-435d-A152-05C5408002CA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2025-06-02T08:27:00Z</dcterms:created>
  <dc:creator>User</dc:creator>
  <cp:lastModifiedBy>User</cp:lastModifiedBy>
  <dcterms:modified xsi:type="dcterms:W3CDTF">2025-06-03T09:33:25Z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1049-12.2.0.18911</vt:lpwstr>
  </property>
  <property fmtid="{D5CDD505-2E9C-101B-9397-08002B2CF9AE}" pid="3" name="ICV">
    <vt:lpwstr>2D892756F6CD462E8D3A5E9D41A3FB2A_11</vt:lpwstr>
  </property>
</Properties>
</file>